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780E45CC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0DE1AE67" w:rsidR="00FA5DE7" w:rsidRPr="00FA5DE7" w:rsidRDefault="056E25F9" w:rsidP="4633653B">
      <w:pPr>
        <w:spacing w:line="360" w:lineRule="auto"/>
      </w:pPr>
      <w:r>
        <w:t xml:space="preserve">February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79067AB7" w:rsidR="004757BD" w:rsidRPr="00FA5DE7" w:rsidRDefault="00FA5DE7" w:rsidP="643B6457">
      <w:pPr>
        <w:spacing w:line="360" w:lineRule="auto"/>
        <w:rPr>
          <w:b/>
          <w:bCs/>
        </w:rPr>
      </w:pPr>
      <w:r w:rsidRPr="1DBA4A31">
        <w:rPr>
          <w:b/>
          <w:bCs/>
        </w:rPr>
        <w:t>To</w:t>
      </w:r>
      <w:r w:rsidR="5579DB9E" w:rsidRPr="1DBA4A31">
        <w:rPr>
          <w:b/>
          <w:bCs/>
        </w:rPr>
        <w:t xml:space="preserve"> Christchurch City Council</w:t>
      </w:r>
    </w:p>
    <w:p w14:paraId="41E6D60F" w14:textId="02B70A13" w:rsidR="00FA5DE7" w:rsidRPr="00FA5DE7" w:rsidRDefault="00FA5DE7" w:rsidP="003A2E54">
      <w:pPr>
        <w:spacing w:line="360" w:lineRule="auto"/>
      </w:pPr>
      <w:r>
        <w:t xml:space="preserve">Please find attached </w:t>
      </w:r>
      <w:r w:rsidR="73629525">
        <w:t xml:space="preserve">our submission </w:t>
      </w:r>
      <w:r w:rsidR="5E30DB0C">
        <w:t xml:space="preserve">on the Selwyn Village </w:t>
      </w:r>
      <w:r w:rsidR="2643EB5B">
        <w:t>crossing upgrade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7DB3387B" w:rsidR="00FA5DE7" w:rsidRDefault="7CE88322" w:rsidP="643B6457">
      <w:pPr>
        <w:spacing w:after="0" w:line="360" w:lineRule="auto"/>
      </w:pPr>
      <w:r>
        <w:t>Chris Ford</w:t>
      </w:r>
    </w:p>
    <w:p w14:paraId="5A333E06" w14:textId="17E0784F" w:rsidR="7CE88322" w:rsidRDefault="7CE88322" w:rsidP="2D646C15">
      <w:pPr>
        <w:spacing w:after="0" w:line="360" w:lineRule="auto"/>
      </w:pPr>
      <w:r>
        <w:t>Policy Advisor – Southern and Central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1E92D69E" w14:textId="77777777" w:rsidR="00CC2245" w:rsidRPr="001D0A95" w:rsidRDefault="00CC2245" w:rsidP="003A2E54">
      <w:pPr>
        <w:spacing w:line="360" w:lineRule="auto"/>
      </w:pPr>
    </w:p>
    <w:p w14:paraId="59CF5885" w14:textId="77777777" w:rsidR="00617066" w:rsidRDefault="00617066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37D9DCAE" w14:textId="51D4550B" w:rsidR="00C0742F" w:rsidRDefault="00C0742F" w:rsidP="00C0742F">
      <w:pPr>
        <w:pStyle w:val="Heading1"/>
      </w:pPr>
      <w:r w:rsidRPr="004D53A5"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r w:rsidRPr="004E3921">
          <w:rPr>
            <w:rStyle w:val="Hyperlink"/>
            <w:lang w:val="en-US"/>
          </w:rPr>
          <w:t xml:space="preserve">Te </w:t>
        </w:r>
        <w:proofErr w:type="spellStart"/>
        <w:r w:rsidRPr="004E3921">
          <w:rPr>
            <w:rStyle w:val="Hyperlink"/>
            <w:lang w:val="en-US"/>
          </w:rPr>
          <w:t>Tiriti</w:t>
        </w:r>
        <w:proofErr w:type="spellEnd"/>
        <w:r w:rsidRPr="004E3921">
          <w:rPr>
            <w:rStyle w:val="Hyperlink"/>
            <w:lang w:val="en-US"/>
          </w:rPr>
          <w:t xml:space="preserve">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CB2B79E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5CB2B79E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5CB2B79E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13A5DCE1" w14:textId="5A77D53C" w:rsidR="00BB7E50" w:rsidRDefault="00BB7E50" w:rsidP="73F58A3B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43A1C721" w:rsidR="00BB7E50" w:rsidRDefault="006C30CF" w:rsidP="5CB2B79E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14:paraId="6FB9A3D1" w14:textId="3DC5A790" w:rsidR="00D45B4E" w:rsidRDefault="09302A68" w:rsidP="1DBA4A31">
      <w:pPr>
        <w:spacing w:after="0" w:line="360" w:lineRule="auto"/>
        <w:rPr>
          <w:rFonts w:eastAsia="Arial" w:cs="Arial"/>
          <w:szCs w:val="24"/>
        </w:rPr>
      </w:pPr>
      <w:r w:rsidRPr="5CB2B79E">
        <w:rPr>
          <w:rFonts w:eastAsia="Arial" w:cs="Arial"/>
          <w:color w:val="000000" w:themeColor="text1"/>
          <w:szCs w:val="24"/>
        </w:rPr>
        <w:t>DPA welcomes the opportunity to give feedback to the</w:t>
      </w:r>
      <w:r w:rsidR="2820F6A4" w:rsidRPr="5CB2B79E">
        <w:rPr>
          <w:rFonts w:eastAsia="Arial" w:cs="Arial"/>
          <w:color w:val="000000" w:themeColor="text1"/>
          <w:szCs w:val="24"/>
        </w:rPr>
        <w:t xml:space="preserve"> Christchurch City Council on the Selwyn Village crossing.</w:t>
      </w:r>
    </w:p>
    <w:p w14:paraId="755C5BBE" w14:textId="552BD65F" w:rsidR="5CB2B79E" w:rsidRDefault="5CB2B79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3AC8F19E" w14:textId="56BDCAAF" w:rsidR="5D931274" w:rsidRDefault="5D931274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CB2B79E">
        <w:rPr>
          <w:rFonts w:eastAsia="Arial" w:cs="Arial"/>
          <w:b/>
          <w:bCs/>
          <w:color w:val="000000" w:themeColor="text1"/>
          <w:szCs w:val="24"/>
        </w:rPr>
        <w:t xml:space="preserve">DPA </w:t>
      </w:r>
      <w:r w:rsidR="192A4C76" w:rsidRPr="5CB2B79E">
        <w:rPr>
          <w:rFonts w:eastAsia="Arial" w:cs="Arial"/>
          <w:b/>
          <w:bCs/>
          <w:color w:val="000000" w:themeColor="text1"/>
          <w:szCs w:val="24"/>
        </w:rPr>
        <w:t xml:space="preserve">supports all </w:t>
      </w:r>
      <w:r w:rsidR="5CE863FC" w:rsidRPr="5CB2B79E">
        <w:rPr>
          <w:rFonts w:eastAsia="Arial" w:cs="Arial"/>
          <w:b/>
          <w:bCs/>
          <w:color w:val="000000" w:themeColor="text1"/>
          <w:szCs w:val="24"/>
        </w:rPr>
        <w:t>the recommendations made by Council around the crossing which include:</w:t>
      </w:r>
    </w:p>
    <w:p w14:paraId="11838C42" w14:textId="30D7F648" w:rsidR="5CB2B79E" w:rsidRDefault="5CB2B79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468A5AA" w14:textId="7923E23C" w:rsidR="5964199F" w:rsidRDefault="5964199F" w:rsidP="5CB2B7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Helvetica" w:eastAsia="Helvetica" w:hAnsi="Helvetica" w:cs="Helvetica"/>
          <w:szCs w:val="24"/>
        </w:rPr>
      </w:pPr>
      <w:r w:rsidRPr="5CB2B79E">
        <w:rPr>
          <w:rFonts w:ascii="Helvetica" w:eastAsia="Helvetica" w:hAnsi="Helvetica" w:cs="Helvetica"/>
          <w:szCs w:val="24"/>
        </w:rPr>
        <w:t>Upgrading and raising the existing zebra crossing by 100mm to make it safer for pedestrians to cross</w:t>
      </w:r>
      <w:r w:rsidR="3EEFBFB7" w:rsidRPr="5CB2B79E">
        <w:rPr>
          <w:rFonts w:ascii="Helvetica" w:eastAsia="Helvetica" w:hAnsi="Helvetica" w:cs="Helvetica"/>
          <w:szCs w:val="24"/>
        </w:rPr>
        <w:t>.</w:t>
      </w:r>
    </w:p>
    <w:p w14:paraId="28C7BC77" w14:textId="42193D17" w:rsidR="5964199F" w:rsidRDefault="5964199F" w:rsidP="5CB2B7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Helvetica" w:eastAsia="Helvetica" w:hAnsi="Helvetica" w:cs="Helvetica"/>
          <w:szCs w:val="24"/>
        </w:rPr>
      </w:pPr>
      <w:r w:rsidRPr="5CB2B79E">
        <w:rPr>
          <w:rFonts w:ascii="Helvetica" w:eastAsia="Helvetica" w:hAnsi="Helvetica" w:cs="Helvetica"/>
          <w:szCs w:val="24"/>
        </w:rPr>
        <w:t>Adding red paint on the approach to make the crossing obvious to vehicles</w:t>
      </w:r>
      <w:r w:rsidR="6FDB26CE" w:rsidRPr="5CB2B79E">
        <w:rPr>
          <w:rFonts w:ascii="Helvetica" w:eastAsia="Helvetica" w:hAnsi="Helvetica" w:cs="Helvetica"/>
          <w:szCs w:val="24"/>
        </w:rPr>
        <w:t>.</w:t>
      </w:r>
    </w:p>
    <w:p w14:paraId="0F53676B" w14:textId="5E6B5FB3" w:rsidR="5964199F" w:rsidRDefault="5964199F" w:rsidP="5CB2B7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Helvetica" w:eastAsia="Helvetica" w:hAnsi="Helvetica" w:cs="Helvetica"/>
          <w:szCs w:val="24"/>
        </w:rPr>
      </w:pPr>
      <w:r w:rsidRPr="5CB2B79E">
        <w:rPr>
          <w:rFonts w:ascii="Helvetica" w:eastAsia="Helvetica" w:hAnsi="Helvetica" w:cs="Helvetica"/>
          <w:szCs w:val="24"/>
        </w:rPr>
        <w:t>Placing a kerb buildout on the southwest side of the crossing to level the surface around the tree</w:t>
      </w:r>
      <w:r w:rsidR="4C5FA8A0" w:rsidRPr="5CB2B79E">
        <w:rPr>
          <w:rFonts w:ascii="Helvetica" w:eastAsia="Helvetica" w:hAnsi="Helvetica" w:cs="Helvetica"/>
          <w:szCs w:val="24"/>
        </w:rPr>
        <w:t>.</w:t>
      </w:r>
    </w:p>
    <w:p w14:paraId="02B7B45A" w14:textId="4D5E004F" w:rsidR="5964199F" w:rsidRDefault="5964199F" w:rsidP="5CB2B7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Helvetica" w:eastAsia="Helvetica" w:hAnsi="Helvetica" w:cs="Helvetica"/>
          <w:szCs w:val="24"/>
        </w:rPr>
      </w:pPr>
      <w:r w:rsidRPr="5CB2B79E">
        <w:rPr>
          <w:rFonts w:ascii="Helvetica" w:eastAsia="Helvetica" w:hAnsi="Helvetica" w:cs="Helvetica"/>
          <w:szCs w:val="24"/>
        </w:rPr>
        <w:t>Placing tactile pavers (textured ground surfaces) which will assist blind and low vision pedestrians using the crossing</w:t>
      </w:r>
      <w:r w:rsidR="5E9C3906" w:rsidRPr="5CB2B79E">
        <w:rPr>
          <w:rFonts w:ascii="Helvetica" w:eastAsia="Helvetica" w:hAnsi="Helvetica" w:cs="Helvetica"/>
          <w:szCs w:val="24"/>
        </w:rPr>
        <w:t>.</w:t>
      </w:r>
    </w:p>
    <w:p w14:paraId="483F7E56" w14:textId="6EF6DA03" w:rsidR="5CB2B79E" w:rsidRDefault="5CB2B79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97BC8F0" w14:textId="558404B0" w:rsidR="2532171A" w:rsidRDefault="2532171A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CB2B79E">
        <w:rPr>
          <w:rFonts w:eastAsia="Arial" w:cs="Arial"/>
          <w:color w:val="000000" w:themeColor="text1"/>
          <w:szCs w:val="24"/>
        </w:rPr>
        <w:t xml:space="preserve">These features will make the crossing a truly accessible and safe </w:t>
      </w:r>
      <w:r w:rsidR="7658281E" w:rsidRPr="5CB2B79E">
        <w:rPr>
          <w:rFonts w:eastAsia="Arial" w:cs="Arial"/>
          <w:color w:val="000000" w:themeColor="text1"/>
          <w:szCs w:val="24"/>
        </w:rPr>
        <w:t>space</w:t>
      </w:r>
      <w:r w:rsidRPr="5CB2B79E">
        <w:rPr>
          <w:rFonts w:eastAsia="Arial" w:cs="Arial"/>
          <w:color w:val="000000" w:themeColor="text1"/>
          <w:szCs w:val="24"/>
        </w:rPr>
        <w:t xml:space="preserve"> for disabled people to cross in Selwyn Village.</w:t>
      </w:r>
    </w:p>
    <w:p w14:paraId="058C704A" w14:textId="1438F923" w:rsidR="5CB2B79E" w:rsidRDefault="5CB2B79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BB39E81" w14:textId="7373C517" w:rsidR="42914EBE" w:rsidRDefault="42914EB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CB2B79E">
        <w:rPr>
          <w:rFonts w:eastAsia="Arial" w:cs="Arial"/>
          <w:b/>
          <w:bCs/>
          <w:color w:val="000000" w:themeColor="text1"/>
          <w:szCs w:val="24"/>
        </w:rPr>
        <w:t>O</w:t>
      </w:r>
      <w:r w:rsidR="69A10CA4" w:rsidRPr="5CB2B79E">
        <w:rPr>
          <w:rFonts w:eastAsia="Arial" w:cs="Arial"/>
          <w:b/>
          <w:bCs/>
          <w:color w:val="000000" w:themeColor="text1"/>
          <w:szCs w:val="24"/>
        </w:rPr>
        <w:t>ur only recommendation</w:t>
      </w:r>
      <w:r w:rsidR="69A10CA4" w:rsidRPr="5CB2B79E">
        <w:rPr>
          <w:rFonts w:eastAsia="Arial" w:cs="Arial"/>
          <w:color w:val="000000" w:themeColor="text1"/>
          <w:szCs w:val="24"/>
        </w:rPr>
        <w:t xml:space="preserve"> is</w:t>
      </w:r>
      <w:r w:rsidRPr="5CB2B79E">
        <w:rPr>
          <w:rFonts w:eastAsia="Arial" w:cs="Arial"/>
          <w:color w:val="000000" w:themeColor="text1"/>
          <w:szCs w:val="24"/>
        </w:rPr>
        <w:t xml:space="preserve"> to ensure that</w:t>
      </w:r>
      <w:r w:rsidR="3A7FD0E3" w:rsidRPr="5CB2B79E">
        <w:rPr>
          <w:rFonts w:eastAsia="Arial" w:cs="Arial"/>
          <w:color w:val="000000" w:themeColor="text1"/>
          <w:szCs w:val="24"/>
        </w:rPr>
        <w:t xml:space="preserve"> any</w:t>
      </w:r>
      <w:r w:rsidRPr="5CB2B79E">
        <w:rPr>
          <w:rFonts w:eastAsia="Arial" w:cs="Arial"/>
          <w:color w:val="000000" w:themeColor="text1"/>
          <w:szCs w:val="24"/>
        </w:rPr>
        <w:t xml:space="preserve"> landscaping</w:t>
      </w:r>
      <w:r w:rsidR="0E1BD68A" w:rsidRPr="5CB2B79E">
        <w:rPr>
          <w:rFonts w:eastAsia="Arial" w:cs="Arial"/>
          <w:color w:val="000000" w:themeColor="text1"/>
          <w:szCs w:val="24"/>
        </w:rPr>
        <w:t xml:space="preserve"> around the crossing</w:t>
      </w:r>
      <w:r w:rsidRPr="5CB2B79E">
        <w:rPr>
          <w:rFonts w:eastAsia="Arial" w:cs="Arial"/>
          <w:color w:val="000000" w:themeColor="text1"/>
          <w:szCs w:val="24"/>
        </w:rPr>
        <w:t xml:space="preserve"> is</w:t>
      </w:r>
      <w:r w:rsidR="5823D626" w:rsidRPr="5CB2B79E">
        <w:rPr>
          <w:rFonts w:eastAsia="Arial" w:cs="Arial"/>
          <w:color w:val="000000" w:themeColor="text1"/>
          <w:szCs w:val="24"/>
        </w:rPr>
        <w:t xml:space="preserve"> regularly</w:t>
      </w:r>
      <w:r w:rsidRPr="5CB2B79E">
        <w:rPr>
          <w:rFonts w:eastAsia="Arial" w:cs="Arial"/>
          <w:color w:val="000000" w:themeColor="text1"/>
          <w:szCs w:val="24"/>
        </w:rPr>
        <w:t xml:space="preserve"> pruned to enable safe navigation </w:t>
      </w:r>
      <w:r w:rsidR="506101EF" w:rsidRPr="5CB2B79E">
        <w:rPr>
          <w:rFonts w:eastAsia="Arial" w:cs="Arial"/>
          <w:color w:val="000000" w:themeColor="text1"/>
          <w:szCs w:val="24"/>
        </w:rPr>
        <w:t>for all pedestrians, including disabled pedestrians</w:t>
      </w:r>
      <w:r w:rsidRPr="5CB2B79E">
        <w:rPr>
          <w:rFonts w:eastAsia="Arial" w:cs="Arial"/>
          <w:color w:val="000000" w:themeColor="text1"/>
          <w:szCs w:val="24"/>
        </w:rPr>
        <w:t>.</w:t>
      </w:r>
    </w:p>
    <w:p w14:paraId="17639412" w14:textId="66D6143A" w:rsidR="5CB2B79E" w:rsidRDefault="5CB2B79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2E0D3CDA" w14:textId="4F535C91" w:rsidR="12EAD07A" w:rsidRDefault="12EAD07A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CB2B79E">
        <w:rPr>
          <w:rFonts w:eastAsia="Arial" w:cs="Arial"/>
          <w:color w:val="000000" w:themeColor="text1"/>
          <w:szCs w:val="24"/>
        </w:rPr>
        <w:t>DPA commends the Christchurch City Council’s ongoing programme of pedestrian and roading upgrades</w:t>
      </w:r>
      <w:r w:rsidR="7D545369" w:rsidRPr="5CB2B79E">
        <w:rPr>
          <w:rFonts w:eastAsia="Arial" w:cs="Arial"/>
          <w:color w:val="000000" w:themeColor="text1"/>
          <w:szCs w:val="24"/>
        </w:rPr>
        <w:t>, including the Selwyn Village crossing,</w:t>
      </w:r>
      <w:r w:rsidRPr="5CB2B79E">
        <w:rPr>
          <w:rFonts w:eastAsia="Arial" w:cs="Arial"/>
          <w:color w:val="000000" w:themeColor="text1"/>
          <w:szCs w:val="24"/>
        </w:rPr>
        <w:t xml:space="preserve"> which have sought to incorporate inclusivity and safety throughout.</w:t>
      </w:r>
    </w:p>
    <w:p w14:paraId="373907EB" w14:textId="201C1A8C" w:rsidR="5CB2B79E" w:rsidRDefault="5CB2B79E" w:rsidP="5CB2B79E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52B3992C" w14:textId="456016C8" w:rsidR="1DBA4A31" w:rsidRDefault="1DBA4A31" w:rsidP="1DBA4A3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D8B685C" w14:textId="0E56B3B3" w:rsidR="1DBA4A31" w:rsidRDefault="1DBA4A31" w:rsidP="1DBA4A3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sectPr w:rsidR="1DBA4A31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C7C0" w14:textId="77777777" w:rsidR="00D54257" w:rsidRDefault="00D54257" w:rsidP="005602D3">
      <w:pPr>
        <w:spacing w:after="0" w:line="240" w:lineRule="auto"/>
      </w:pPr>
      <w:r>
        <w:separator/>
      </w:r>
    </w:p>
  </w:endnote>
  <w:endnote w:type="continuationSeparator" w:id="0">
    <w:p w14:paraId="443C41E8" w14:textId="77777777" w:rsidR="00D54257" w:rsidRDefault="00D54257" w:rsidP="005602D3">
      <w:pPr>
        <w:spacing w:after="0" w:line="240" w:lineRule="auto"/>
      </w:pPr>
      <w:r>
        <w:continuationSeparator/>
      </w:r>
    </w:p>
  </w:endnote>
  <w:endnote w:type="continuationNotice" w:id="1">
    <w:p w14:paraId="1B7701ED" w14:textId="77777777" w:rsidR="00D54257" w:rsidRDefault="00D54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A468" w14:textId="77777777" w:rsidR="00D54257" w:rsidRDefault="00D54257" w:rsidP="005602D3">
      <w:pPr>
        <w:spacing w:after="0" w:line="240" w:lineRule="auto"/>
      </w:pPr>
    </w:p>
  </w:footnote>
  <w:footnote w:type="continuationSeparator" w:id="0">
    <w:p w14:paraId="3E5D857D" w14:textId="77777777" w:rsidR="00D54257" w:rsidRDefault="00D54257" w:rsidP="005602D3">
      <w:pPr>
        <w:spacing w:after="0" w:line="240" w:lineRule="auto"/>
      </w:pPr>
      <w:r>
        <w:continuationSeparator/>
      </w:r>
    </w:p>
  </w:footnote>
  <w:footnote w:type="continuationNotice" w:id="1">
    <w:p w14:paraId="60779783" w14:textId="77777777" w:rsidR="00D54257" w:rsidRPr="003D21B1" w:rsidRDefault="00D54257" w:rsidP="003D21B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44E7"/>
    <w:multiLevelType w:val="hybridMultilevel"/>
    <w:tmpl w:val="098805B4"/>
    <w:lvl w:ilvl="0" w:tplc="26888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CB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E8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C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65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25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C7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2A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F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67D4A398"/>
    <w:lvl w:ilvl="0" w:tplc="69A4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65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C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CF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E7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E3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4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F45B5"/>
    <w:multiLevelType w:val="hybridMultilevel"/>
    <w:tmpl w:val="2E887898"/>
    <w:lvl w:ilvl="0" w:tplc="F09E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A3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28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C1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8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E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7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B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2F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DFA5"/>
    <w:multiLevelType w:val="hybridMultilevel"/>
    <w:tmpl w:val="43A444F4"/>
    <w:lvl w:ilvl="0" w:tplc="D776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5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8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0A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0D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26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4F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2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89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394B2"/>
    <w:multiLevelType w:val="hybridMultilevel"/>
    <w:tmpl w:val="FD205EA2"/>
    <w:lvl w:ilvl="0" w:tplc="D05A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6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AC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1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4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A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6A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A0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91F4A738"/>
    <w:lvl w:ilvl="0" w:tplc="86840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6E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E8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8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2F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8E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2C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E7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EB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1ECFC"/>
    <w:multiLevelType w:val="hybridMultilevel"/>
    <w:tmpl w:val="72AE15AA"/>
    <w:lvl w:ilvl="0" w:tplc="791ED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A3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A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48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D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5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A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F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21A2B9FE"/>
    <w:lvl w:ilvl="0" w:tplc="B324F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C3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8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A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8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2D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4F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88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B08C8"/>
    <w:multiLevelType w:val="hybridMultilevel"/>
    <w:tmpl w:val="AE22F4C8"/>
    <w:lvl w:ilvl="0" w:tplc="33F8F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E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EA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26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E8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29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7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61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CD608F74"/>
    <w:lvl w:ilvl="0" w:tplc="F3BC1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25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CB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0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6D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0A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AB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0A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A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F229A"/>
    <w:multiLevelType w:val="hybridMultilevel"/>
    <w:tmpl w:val="D70CA736"/>
    <w:lvl w:ilvl="0" w:tplc="2FE0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0A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EF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05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86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6B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CF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8E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C4FCE"/>
    <w:multiLevelType w:val="hybridMultilevel"/>
    <w:tmpl w:val="5A643300"/>
    <w:lvl w:ilvl="0" w:tplc="D666A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4A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85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E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8C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9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0E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47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DAA78"/>
    <w:multiLevelType w:val="hybridMultilevel"/>
    <w:tmpl w:val="16CCE7AA"/>
    <w:lvl w:ilvl="0" w:tplc="06C89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6D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6C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4F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06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C8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47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C9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6714"/>
    <w:multiLevelType w:val="hybridMultilevel"/>
    <w:tmpl w:val="107843F6"/>
    <w:lvl w:ilvl="0" w:tplc="86D06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07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69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0E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2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22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6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D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64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F0625"/>
    <w:multiLevelType w:val="hybridMultilevel"/>
    <w:tmpl w:val="6B669C16"/>
    <w:lvl w:ilvl="0" w:tplc="5FB63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8E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E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2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C5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2C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C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4F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EC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A474C"/>
    <w:multiLevelType w:val="hybridMultilevel"/>
    <w:tmpl w:val="B2EA2FB8"/>
    <w:lvl w:ilvl="0" w:tplc="F6386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09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AC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6B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A7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C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F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40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41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3582B"/>
    <w:multiLevelType w:val="hybridMultilevel"/>
    <w:tmpl w:val="BB7AEA32"/>
    <w:lvl w:ilvl="0" w:tplc="31448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25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CF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C9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43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E2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9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9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04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71549"/>
    <w:multiLevelType w:val="hybridMultilevel"/>
    <w:tmpl w:val="B29201D8"/>
    <w:lvl w:ilvl="0" w:tplc="01C6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2E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C2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44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F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0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E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8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E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6E0AB"/>
    <w:multiLevelType w:val="hybridMultilevel"/>
    <w:tmpl w:val="601688EC"/>
    <w:lvl w:ilvl="0" w:tplc="5EF42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01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1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8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2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C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6A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CF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3325">
    <w:abstractNumId w:val="44"/>
  </w:num>
  <w:num w:numId="2" w16cid:durableId="202445188">
    <w:abstractNumId w:val="37"/>
  </w:num>
  <w:num w:numId="3" w16cid:durableId="1022243670">
    <w:abstractNumId w:val="41"/>
  </w:num>
  <w:num w:numId="4" w16cid:durableId="9072349">
    <w:abstractNumId w:val="10"/>
  </w:num>
  <w:num w:numId="5" w16cid:durableId="1696996603">
    <w:abstractNumId w:val="19"/>
  </w:num>
  <w:num w:numId="6" w16cid:durableId="1644502338">
    <w:abstractNumId w:val="14"/>
  </w:num>
  <w:num w:numId="7" w16cid:durableId="1313753558">
    <w:abstractNumId w:val="13"/>
  </w:num>
  <w:num w:numId="8" w16cid:durableId="779447746">
    <w:abstractNumId w:val="24"/>
  </w:num>
  <w:num w:numId="9" w16cid:durableId="194541187">
    <w:abstractNumId w:val="30"/>
  </w:num>
  <w:num w:numId="10" w16cid:durableId="1096636878">
    <w:abstractNumId w:val="17"/>
  </w:num>
  <w:num w:numId="11" w16cid:durableId="1853834080">
    <w:abstractNumId w:val="46"/>
  </w:num>
  <w:num w:numId="12" w16cid:durableId="1778215369">
    <w:abstractNumId w:val="33"/>
  </w:num>
  <w:num w:numId="13" w16cid:durableId="1839733035">
    <w:abstractNumId w:val="16"/>
  </w:num>
  <w:num w:numId="14" w16cid:durableId="1410615698">
    <w:abstractNumId w:val="48"/>
  </w:num>
  <w:num w:numId="15" w16cid:durableId="1759255679">
    <w:abstractNumId w:val="38"/>
  </w:num>
  <w:num w:numId="16" w16cid:durableId="1133720535">
    <w:abstractNumId w:val="43"/>
  </w:num>
  <w:num w:numId="17" w16cid:durableId="1863929541">
    <w:abstractNumId w:val="12"/>
  </w:num>
  <w:num w:numId="18" w16cid:durableId="1849712616">
    <w:abstractNumId w:val="28"/>
  </w:num>
  <w:num w:numId="19" w16cid:durableId="1365983004">
    <w:abstractNumId w:val="47"/>
  </w:num>
  <w:num w:numId="20" w16cid:durableId="1192037444">
    <w:abstractNumId w:val="7"/>
  </w:num>
  <w:num w:numId="21" w16cid:durableId="356932750">
    <w:abstractNumId w:val="3"/>
  </w:num>
  <w:num w:numId="22" w16cid:durableId="220167830">
    <w:abstractNumId w:val="29"/>
  </w:num>
  <w:num w:numId="23" w16cid:durableId="25301161">
    <w:abstractNumId w:val="21"/>
  </w:num>
  <w:num w:numId="24" w16cid:durableId="1751850489">
    <w:abstractNumId w:val="23"/>
  </w:num>
  <w:num w:numId="25" w16cid:durableId="705910267">
    <w:abstractNumId w:val="36"/>
  </w:num>
  <w:num w:numId="26" w16cid:durableId="268657952">
    <w:abstractNumId w:val="35"/>
  </w:num>
  <w:num w:numId="27" w16cid:durableId="1116290010">
    <w:abstractNumId w:val="40"/>
  </w:num>
  <w:num w:numId="28" w16cid:durableId="737554353">
    <w:abstractNumId w:val="9"/>
  </w:num>
  <w:num w:numId="29" w16cid:durableId="1447189783">
    <w:abstractNumId w:val="6"/>
  </w:num>
  <w:num w:numId="30" w16cid:durableId="446513715">
    <w:abstractNumId w:val="5"/>
  </w:num>
  <w:num w:numId="31" w16cid:durableId="1488085910">
    <w:abstractNumId w:val="4"/>
  </w:num>
  <w:num w:numId="32" w16cid:durableId="462431353">
    <w:abstractNumId w:val="8"/>
  </w:num>
  <w:num w:numId="33" w16cid:durableId="791939577">
    <w:abstractNumId w:val="2"/>
  </w:num>
  <w:num w:numId="34" w16cid:durableId="1008630470">
    <w:abstractNumId w:val="1"/>
  </w:num>
  <w:num w:numId="35" w16cid:durableId="2060470008">
    <w:abstractNumId w:val="0"/>
  </w:num>
  <w:num w:numId="36" w16cid:durableId="1979335420">
    <w:abstractNumId w:val="45"/>
  </w:num>
  <w:num w:numId="37" w16cid:durableId="125314328">
    <w:abstractNumId w:val="26"/>
  </w:num>
  <w:num w:numId="38" w16cid:durableId="196626558">
    <w:abstractNumId w:val="34"/>
  </w:num>
  <w:num w:numId="39" w16cid:durableId="992493483">
    <w:abstractNumId w:val="31"/>
  </w:num>
  <w:num w:numId="40" w16cid:durableId="884218452">
    <w:abstractNumId w:val="25"/>
  </w:num>
  <w:num w:numId="41" w16cid:durableId="998342359">
    <w:abstractNumId w:val="39"/>
  </w:num>
  <w:num w:numId="42" w16cid:durableId="521473645">
    <w:abstractNumId w:val="18"/>
  </w:num>
  <w:num w:numId="43" w16cid:durableId="1425418937">
    <w:abstractNumId w:val="32"/>
  </w:num>
  <w:num w:numId="44" w16cid:durableId="617758634">
    <w:abstractNumId w:val="27"/>
  </w:num>
  <w:num w:numId="45" w16cid:durableId="1378119871">
    <w:abstractNumId w:val="22"/>
  </w:num>
  <w:num w:numId="46" w16cid:durableId="1914273176">
    <w:abstractNumId w:val="15"/>
  </w:num>
  <w:num w:numId="47" w16cid:durableId="571743726">
    <w:abstractNumId w:val="42"/>
  </w:num>
  <w:num w:numId="48" w16cid:durableId="434249693">
    <w:abstractNumId w:val="11"/>
  </w:num>
  <w:num w:numId="49" w16cid:durableId="662736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625A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5DCF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4257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251F4DC"/>
    <w:rsid w:val="025DE97D"/>
    <w:rsid w:val="03A79B9B"/>
    <w:rsid w:val="056E25F9"/>
    <w:rsid w:val="05C7AF80"/>
    <w:rsid w:val="079CDEAF"/>
    <w:rsid w:val="09302A68"/>
    <w:rsid w:val="0A6FCEE9"/>
    <w:rsid w:val="0AC189A2"/>
    <w:rsid w:val="0BDAC055"/>
    <w:rsid w:val="0C5D005F"/>
    <w:rsid w:val="0CA5281D"/>
    <w:rsid w:val="0E1BD68A"/>
    <w:rsid w:val="0E526D6A"/>
    <w:rsid w:val="0E97A3B1"/>
    <w:rsid w:val="0F952AAD"/>
    <w:rsid w:val="12EAD07A"/>
    <w:rsid w:val="1357158B"/>
    <w:rsid w:val="13C48771"/>
    <w:rsid w:val="143CDF27"/>
    <w:rsid w:val="1527B478"/>
    <w:rsid w:val="1588FD26"/>
    <w:rsid w:val="1736356D"/>
    <w:rsid w:val="174D6B03"/>
    <w:rsid w:val="185C50CC"/>
    <w:rsid w:val="18B9B8C4"/>
    <w:rsid w:val="192A4C76"/>
    <w:rsid w:val="1CC79082"/>
    <w:rsid w:val="1DBA4A31"/>
    <w:rsid w:val="1F32060A"/>
    <w:rsid w:val="214BE961"/>
    <w:rsid w:val="2532171A"/>
    <w:rsid w:val="25A525EA"/>
    <w:rsid w:val="25B6C1C1"/>
    <w:rsid w:val="2643EB5B"/>
    <w:rsid w:val="26D86620"/>
    <w:rsid w:val="2780971A"/>
    <w:rsid w:val="2820F6A4"/>
    <w:rsid w:val="28363DF1"/>
    <w:rsid w:val="28C4ABCE"/>
    <w:rsid w:val="2A033A9B"/>
    <w:rsid w:val="2BC89BB4"/>
    <w:rsid w:val="2C019269"/>
    <w:rsid w:val="2CB76518"/>
    <w:rsid w:val="2D646C15"/>
    <w:rsid w:val="2DCDC675"/>
    <w:rsid w:val="31FAB729"/>
    <w:rsid w:val="342E5C4A"/>
    <w:rsid w:val="34956C5B"/>
    <w:rsid w:val="35A8198D"/>
    <w:rsid w:val="37253C88"/>
    <w:rsid w:val="3781BF49"/>
    <w:rsid w:val="37BA20BF"/>
    <w:rsid w:val="38BCFB06"/>
    <w:rsid w:val="3A7FD0E3"/>
    <w:rsid w:val="3DED384F"/>
    <w:rsid w:val="3EEFBFB7"/>
    <w:rsid w:val="4041D247"/>
    <w:rsid w:val="417185E9"/>
    <w:rsid w:val="422C856E"/>
    <w:rsid w:val="42914EBE"/>
    <w:rsid w:val="42BCBA4A"/>
    <w:rsid w:val="43C4D4E6"/>
    <w:rsid w:val="443726F4"/>
    <w:rsid w:val="45AE8411"/>
    <w:rsid w:val="45B180BD"/>
    <w:rsid w:val="4633653B"/>
    <w:rsid w:val="4C5FA8A0"/>
    <w:rsid w:val="4C7A2CC1"/>
    <w:rsid w:val="4EF1619A"/>
    <w:rsid w:val="4FA13495"/>
    <w:rsid w:val="506101EF"/>
    <w:rsid w:val="50D50C7A"/>
    <w:rsid w:val="51171975"/>
    <w:rsid w:val="52475C71"/>
    <w:rsid w:val="5579DB9E"/>
    <w:rsid w:val="56154B41"/>
    <w:rsid w:val="56F5A22D"/>
    <w:rsid w:val="5708E0EC"/>
    <w:rsid w:val="5823D626"/>
    <w:rsid w:val="594D09B5"/>
    <w:rsid w:val="594F8E5A"/>
    <w:rsid w:val="5964199F"/>
    <w:rsid w:val="5A794438"/>
    <w:rsid w:val="5B856C2B"/>
    <w:rsid w:val="5CB2B79E"/>
    <w:rsid w:val="5CE863FC"/>
    <w:rsid w:val="5D931274"/>
    <w:rsid w:val="5E30DB0C"/>
    <w:rsid w:val="5E9C3906"/>
    <w:rsid w:val="5F0F1C35"/>
    <w:rsid w:val="5F42EACB"/>
    <w:rsid w:val="5FA93411"/>
    <w:rsid w:val="5FE96F47"/>
    <w:rsid w:val="5FFE055F"/>
    <w:rsid w:val="61734421"/>
    <w:rsid w:val="6370A4DC"/>
    <w:rsid w:val="643B6457"/>
    <w:rsid w:val="644BCAA9"/>
    <w:rsid w:val="69A10CA4"/>
    <w:rsid w:val="6DB87875"/>
    <w:rsid w:val="6F2FB94C"/>
    <w:rsid w:val="6FDB26CE"/>
    <w:rsid w:val="706795DA"/>
    <w:rsid w:val="71A25950"/>
    <w:rsid w:val="72354C15"/>
    <w:rsid w:val="729601D1"/>
    <w:rsid w:val="73629525"/>
    <w:rsid w:val="736F1F08"/>
    <w:rsid w:val="737CCECD"/>
    <w:rsid w:val="73F58A3B"/>
    <w:rsid w:val="7454A76D"/>
    <w:rsid w:val="757454A4"/>
    <w:rsid w:val="7658281E"/>
    <w:rsid w:val="76983963"/>
    <w:rsid w:val="792ACD5C"/>
    <w:rsid w:val="7ABDDB9C"/>
    <w:rsid w:val="7BB25C09"/>
    <w:rsid w:val="7C3F789A"/>
    <w:rsid w:val="7CE88322"/>
    <w:rsid w:val="7D5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1D8D7289-1827-4329-9BC6-8BF59F86A4BB}"/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3092</Characters>
  <Application>Microsoft Office Word</Application>
  <DocSecurity>0</DocSecurity>
  <Lines>25</Lines>
  <Paragraphs>7</Paragraphs>
  <ScaleCrop>false</ScaleCrop>
  <Company>healthAlliance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21</cp:revision>
  <cp:lastPrinted>2020-04-01T16:17:00Z</cp:lastPrinted>
  <dcterms:created xsi:type="dcterms:W3CDTF">2024-04-05T01:44:00Z</dcterms:created>
  <dcterms:modified xsi:type="dcterms:W3CDTF">2025-02-13T03:50:00Z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